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  <w:lang w:eastAsia="zh-CN"/>
        </w:rPr>
        <w:t>济南城市照明工程有限公司企业管理咨询服务项目</w:t>
      </w:r>
    </w:p>
    <w:p>
      <w:pPr>
        <w:jc w:val="center"/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</w:rPr>
        <w:t>中标公告</w:t>
      </w:r>
    </w:p>
    <w:bookmarkEnd w:id="0"/>
    <w:p>
      <w:pPr>
        <w:jc w:val="center"/>
        <w:rPr>
          <w:rFonts w:hint="eastAsia" w:ascii="黑体" w:hAnsi="黑体" w:eastAsia="黑体" w:cs="宋体"/>
          <w:bCs/>
          <w:spacing w:val="-10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一、采购人：</w:t>
      </w:r>
      <w:r>
        <w:rPr>
          <w:rFonts w:hint="eastAsia" w:ascii="宋体" w:hAnsi="宋体" w:cs="宋体"/>
          <w:kern w:val="0"/>
          <w:sz w:val="24"/>
          <w:lang w:eastAsia="zh-CN"/>
        </w:rPr>
        <w:t>济南城市照明工程有限公司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lang w:val="zh-CN"/>
        </w:rPr>
        <w:t xml:space="preserve">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 w:val="24"/>
        </w:rPr>
        <w:t>地    址：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历山北路81号</w:t>
      </w:r>
      <w:r>
        <w:rPr>
          <w:rFonts w:hint="eastAsia" w:ascii="宋体" w:hAnsi="宋体" w:cs="宋体"/>
          <w:kern w:val="0"/>
          <w:sz w:val="24"/>
          <w:lang w:val="zh-CN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  <w:lang w:val="zh-CN"/>
        </w:rPr>
        <w:t>联系方式：13675314136</w:t>
      </w:r>
    </w:p>
    <w:p>
      <w:pPr>
        <w:widowControl/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采购代理机构：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zh-CN"/>
        </w:rPr>
        <w:t>山东蓝盾招标代理有限公司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 w:val="24"/>
          <w:u w:val="none"/>
          <w:lang w:val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地    址：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zh-CN"/>
        </w:rPr>
        <w:t>济南市高新区工业南路59号中铁财智中心6号楼15F</w:t>
      </w:r>
    </w:p>
    <w:p>
      <w:pPr>
        <w:widowControl/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  <w:lang w:val="zh-CN"/>
        </w:rPr>
        <w:t>联系方式：</w:t>
      </w:r>
      <w:r>
        <w:rPr>
          <w:rFonts w:hint="eastAsia" w:ascii="宋体" w:hAnsi="宋体" w:cs="宋体"/>
          <w:kern w:val="0"/>
          <w:sz w:val="24"/>
          <w:u w:val="none"/>
          <w:lang w:val="zh-CN"/>
        </w:rPr>
        <w:t xml:space="preserve">0531-88809762 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二、采购项目名称：</w:t>
      </w:r>
      <w:r>
        <w:rPr>
          <w:rFonts w:hint="eastAsia" w:ascii="宋体" w:hAnsi="宋体" w:cs="宋体"/>
          <w:kern w:val="0"/>
          <w:sz w:val="24"/>
          <w:lang w:eastAsia="zh-CN"/>
        </w:rPr>
        <w:t>济南城市照明工程有限公司企业管理咨询服务项目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采购项目编号：SDLD-2018-</w:t>
      </w:r>
      <w:r>
        <w:rPr>
          <w:rFonts w:hint="eastAsia" w:ascii="宋体" w:hAnsi="宋体" w:cs="宋体"/>
          <w:kern w:val="0"/>
          <w:sz w:val="24"/>
          <w:lang w:val="en-US" w:eastAsia="zh-CN"/>
        </w:rPr>
        <w:t>GK</w:t>
      </w:r>
      <w:r>
        <w:rPr>
          <w:rFonts w:hint="eastAsia" w:ascii="宋体" w:hAnsi="宋体" w:cs="宋体"/>
          <w:kern w:val="0"/>
          <w:sz w:val="24"/>
        </w:rPr>
        <w:t>-0</w:t>
      </w:r>
      <w:r>
        <w:rPr>
          <w:rFonts w:hint="eastAsia" w:ascii="宋体" w:hAnsi="宋体" w:cs="宋体"/>
          <w:kern w:val="0"/>
          <w:sz w:val="24"/>
          <w:lang w:val="en-US" w:eastAsia="zh-CN"/>
        </w:rPr>
        <w:t>80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三、公告期限：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2018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</w:rPr>
        <w:t>日 至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2018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</w:rPr>
        <w:t xml:space="preserve">日 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四、采购方式：公开招标（√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），邀请招标（  ）。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五、中标情况：</w:t>
      </w:r>
    </w:p>
    <w:p>
      <w:pPr>
        <w:rPr>
          <w:vanish/>
        </w:rPr>
      </w:pPr>
    </w:p>
    <w:tbl>
      <w:tblPr>
        <w:tblStyle w:val="6"/>
        <w:tblpPr w:leftFromText="180" w:rightFromText="180" w:vertAnchor="text" w:horzAnchor="margin" w:tblpXSpec="center" w:tblpY="141"/>
        <w:tblOverlap w:val="never"/>
        <w:tblW w:w="12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184"/>
        <w:gridCol w:w="2642"/>
        <w:gridCol w:w="499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包  号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预</w:t>
            </w:r>
            <w:r>
              <w:rPr>
                <w:rFonts w:ascii="Arial" w:hAnsi="Arial" w:cs="Arial"/>
                <w:sz w:val="24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供应商名称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预中标</w:t>
            </w:r>
            <w:r>
              <w:rPr>
                <w:rFonts w:ascii="Arial" w:hAnsi="Arial" w:cs="Arial"/>
                <w:sz w:val="24"/>
              </w:rPr>
              <w:t>标的名称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ind w:firstLine="480" w:firstLineChars="200"/>
              <w:jc w:val="both"/>
              <w:rPr>
                <w:rFonts w:hint="eastAsia" w:ascii="Arial" w:hAnsi="Arial" w:cs="Arial" w:eastAsiaTheme="minorEastAsia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中标价（元）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  <w:t>山东厚朴企业管理咨询有限公司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ind w:right="-92" w:rightChars="-44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山东省济南市历城区花园路154号嘉馨商务大厦1单元706室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济南城市照明工程有限公司企业管理咨询服务项目</w:t>
            </w:r>
          </w:p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  <w:t>368000.00</w:t>
            </w:r>
          </w:p>
        </w:tc>
      </w:tr>
    </w:tbl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 w:eastAsiaTheme="minorEastAsia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六、评标委员会成员名单：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刘爱玲、张慧、马洪梅、徐超英、李树栋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ascii="宋体" w:hAnsi="宋体" w:cs="宋体"/>
          <w:kern w:val="0"/>
          <w:sz w:val="24"/>
        </w:rPr>
        <w:t>七</w:t>
      </w:r>
      <w:r>
        <w:rPr>
          <w:rFonts w:hint="eastAsia" w:ascii="宋体" w:hAnsi="宋体" w:cs="宋体"/>
          <w:kern w:val="0"/>
          <w:sz w:val="24"/>
        </w:rPr>
        <w:t>、采购小组成员评审结果</w:t>
      </w:r>
      <w:r>
        <w:rPr>
          <w:rFonts w:hint="eastAsia" w:ascii="宋体" w:hAnsi="宋体" w:cs="宋体"/>
          <w:kern w:val="0"/>
          <w:sz w:val="24"/>
          <w:lang w:eastAsia="zh-CN"/>
        </w:rPr>
        <w:t>：</w:t>
      </w:r>
    </w:p>
    <w:p>
      <w:pPr>
        <w:widowControl/>
        <w:adjustRightInd w:val="0"/>
        <w:spacing w:line="360" w:lineRule="auto"/>
        <w:ind w:firstLine="960" w:firstLineChars="400"/>
        <w:jc w:val="left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山东厚朴企业管理咨询有限公司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80.50、84.20、72.50、74.90、78.00</w:t>
      </w:r>
      <w:r>
        <w:rPr>
          <w:rFonts w:hint="eastAsia" w:ascii="宋体" w:hAnsi="宋体" w:cs="宋体"/>
          <w:kern w:val="0"/>
          <w:sz w:val="24"/>
          <w:lang w:eastAsia="zh-CN"/>
        </w:rPr>
        <w:t>）；</w:t>
      </w:r>
    </w:p>
    <w:p>
      <w:pPr>
        <w:widowControl/>
        <w:adjustRightInd w:val="0"/>
        <w:spacing w:line="360" w:lineRule="auto"/>
        <w:ind w:firstLine="960" w:firstLineChars="400"/>
        <w:jc w:val="left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上海方维企业管理咨询有限公司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71.85、71.15、65.05、63.55、72.35</w:t>
      </w:r>
      <w:r>
        <w:rPr>
          <w:rFonts w:hint="eastAsia" w:ascii="宋体" w:hAnsi="宋体" w:cs="宋体"/>
          <w:kern w:val="0"/>
          <w:sz w:val="24"/>
          <w:lang w:eastAsia="zh-CN"/>
        </w:rPr>
        <w:t>）；</w:t>
      </w:r>
    </w:p>
    <w:p>
      <w:pPr>
        <w:widowControl/>
        <w:adjustRightInd w:val="0"/>
        <w:spacing w:line="360" w:lineRule="auto"/>
        <w:ind w:firstLine="960" w:firstLineChars="400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山东众妙管理咨询有限公司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71.21、64.71、61.61、65.41、67.21</w:t>
      </w:r>
      <w:r>
        <w:rPr>
          <w:rFonts w:hint="eastAsia" w:ascii="宋体" w:hAnsi="宋体" w:cs="宋体"/>
          <w:kern w:val="0"/>
          <w:sz w:val="24"/>
          <w:lang w:eastAsia="zh-CN"/>
        </w:rPr>
        <w:t>）。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八</w:t>
      </w:r>
      <w:r>
        <w:rPr>
          <w:rFonts w:hint="eastAsia" w:ascii="宋体" w:hAnsi="宋体" w:cs="宋体"/>
          <w:kern w:val="0"/>
          <w:sz w:val="24"/>
        </w:rPr>
        <w:t>、采购项目联系方式：</w:t>
      </w:r>
    </w:p>
    <w:p>
      <w:pPr>
        <w:ind w:firstLine="1024" w:firstLineChars="427"/>
        <w:jc w:val="both"/>
        <w:rPr>
          <w:rFonts w:hint="eastAsia" w:ascii="宋体" w:hAnsi="宋体" w:cs="宋体"/>
          <w:kern w:val="0"/>
          <w:sz w:val="24"/>
          <w:u w:val="single"/>
          <w:lang w:val="zh-CN"/>
        </w:rPr>
      </w:pPr>
      <w:r>
        <w:rPr>
          <w:rFonts w:hint="eastAsia" w:ascii="宋体" w:hAnsi="宋体" w:cs="宋体"/>
          <w:kern w:val="0"/>
          <w:sz w:val="24"/>
        </w:rPr>
        <w:t>联系人：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陈新科                             </w:t>
      </w:r>
      <w:r>
        <w:rPr>
          <w:rFonts w:hint="eastAsia" w:ascii="宋体" w:hAnsi="宋体" w:cs="宋体"/>
          <w:kern w:val="0"/>
          <w:sz w:val="24"/>
          <w:lang w:val="zh-CN"/>
        </w:rPr>
        <w:t>联系方式：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zh-CN"/>
        </w:rPr>
        <w:t>0531-88809762</w:t>
      </w:r>
      <w:r>
        <w:rPr>
          <w:rFonts w:hint="eastAsia" w:ascii="宋体" w:hAnsi="宋体" w:cs="宋体"/>
          <w:kern w:val="0"/>
          <w:sz w:val="24"/>
          <w:u w:val="none"/>
          <w:lang w:val="zh-CN"/>
        </w:rPr>
        <w:t xml:space="preserve">   </w:t>
      </w:r>
    </w:p>
    <w:p>
      <w:pPr>
        <w:widowControl/>
        <w:adjustRightInd w:val="0"/>
        <w:snapToGrid w:val="0"/>
        <w:spacing w:line="360" w:lineRule="auto"/>
        <w:ind w:firstLine="9600" w:firstLineChars="4000"/>
        <w:jc w:val="left"/>
        <w:rPr>
          <w:rFonts w:hint="eastAsia" w:ascii="宋体" w:hAnsi="宋体" w:cs="宋体"/>
          <w:kern w:val="0"/>
          <w:sz w:val="24"/>
          <w:szCs w:val="24"/>
          <w:lang w:val="zh-CN"/>
        </w:rPr>
      </w:pPr>
    </w:p>
    <w:p>
      <w:pPr>
        <w:widowControl/>
        <w:adjustRightInd w:val="0"/>
        <w:snapToGrid w:val="0"/>
        <w:spacing w:line="360" w:lineRule="auto"/>
        <w:ind w:firstLine="9600" w:firstLineChars="4000"/>
        <w:jc w:val="left"/>
        <w:rPr>
          <w:rFonts w:hint="eastAsia" w:ascii="宋体" w:hAnsi="宋体" w:cs="宋体"/>
          <w:kern w:val="0"/>
          <w:sz w:val="24"/>
          <w:szCs w:val="24"/>
          <w:lang w:val="zh-CN"/>
        </w:rPr>
      </w:pPr>
    </w:p>
    <w:p>
      <w:pPr>
        <w:widowControl/>
        <w:adjustRightInd w:val="0"/>
        <w:snapToGrid w:val="0"/>
        <w:spacing w:line="360" w:lineRule="auto"/>
        <w:ind w:firstLine="9600" w:firstLineChars="4000"/>
        <w:jc w:val="left"/>
        <w:rPr>
          <w:rFonts w:hint="eastAsia" w:ascii="宋体" w:hAnsi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/>
        </w:rPr>
        <w:t>发 布 人：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zh-CN" w:eastAsia="zh-CN"/>
        </w:rPr>
        <w:t>山东蓝盾招标代理有限公司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zh-CN"/>
        </w:rPr>
        <w:t xml:space="preserve"> </w:t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发布时间：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 xml:space="preserve">2018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>
      <w:pPr>
        <w:jc w:val="both"/>
        <w:rPr>
          <w:rFonts w:hint="eastAsia" w:ascii="黑体" w:hAnsi="黑体" w:eastAsia="黑体" w:cs="宋体"/>
          <w:bCs/>
          <w:spacing w:val="-10"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865C8"/>
    <w:rsid w:val="05593B03"/>
    <w:rsid w:val="0B3A3959"/>
    <w:rsid w:val="252739FC"/>
    <w:rsid w:val="38DF52E2"/>
    <w:rsid w:val="51FC1B27"/>
    <w:rsid w:val="5CC449B0"/>
    <w:rsid w:val="5ED865C8"/>
    <w:rsid w:val="645677DD"/>
    <w:rsid w:val="6F471D53"/>
    <w:rsid w:val="7D181B9A"/>
    <w:rsid w:val="7FAC6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3">
    <w:name w:val="Body Text Indent"/>
    <w:basedOn w:val="1"/>
    <w:qFormat/>
    <w:uiPriority w:val="0"/>
    <w:pPr>
      <w:ind w:firstLine="630"/>
      <w:jc w:val="left"/>
    </w:pPr>
    <w:rPr>
      <w:rFonts w:ascii="宋体" w:hAnsi="宋体"/>
      <w:sz w:val="30"/>
    </w:rPr>
  </w:style>
  <w:style w:type="paragraph" w:styleId="4">
    <w:name w:val="Body Text First Indent 2"/>
    <w:basedOn w:val="3"/>
    <w:qFormat/>
    <w:uiPriority w:val="0"/>
    <w:pPr>
      <w:spacing w:after="120" w:afterLines="0"/>
      <w:ind w:left="480" w:leftChars="200" w:firstLine="210" w:firstLineChars="100"/>
    </w:pPr>
    <w:rPr>
      <w:rFonts w:ascii="DFKai-SB" w:hAnsi="Times New Roman" w:eastAsia="DFKai-SB"/>
      <w:sz w:val="28"/>
      <w:lang w:eastAsia="zh-TW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2018-05-16T00:46:00Z</dcterms:created>
  <dc:creator>怪咖</dc:creator>
  <cp:lastModifiedBy>lj</cp:lastModifiedBy>
  <dcterms:modified xsi:type="dcterms:W3CDTF">2018-08-24T08:26:17Z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