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4767580"/>
            <wp:effectExtent l="0" t="0" r="9525" b="13970"/>
            <wp:docPr id="1" name="图片 1" descr="济南公共资源中标公示柳埠垃圾设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济南公共资源中标公示柳埠垃圾设计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76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17C63"/>
    <w:rsid w:val="47C17C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2019-11-01T09:51:00Z</dcterms:created>
  <dc:creator>前尘隔海</dc:creator>
  <cp:lastModifiedBy>前尘隔海</cp:lastModifiedBy>
  <dcterms:modified xsi:type="dcterms:W3CDTF">2019-11-01T09:53:22Z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